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E97" w:rsidRPr="009D3467" w:rsidRDefault="009D3467" w:rsidP="009D3467">
      <w:pPr>
        <w:pStyle w:val="Cmsor2"/>
        <w:numPr>
          <w:ilvl w:val="0"/>
          <w:numId w:val="0"/>
        </w:numPr>
        <w:ind w:left="357" w:hanging="357"/>
        <w:jc w:val="both"/>
        <w:rPr>
          <w:color w:val="auto"/>
          <w:sz w:val="26"/>
          <w:szCs w:val="26"/>
        </w:rPr>
      </w:pPr>
      <w:r w:rsidRPr="009D3467">
        <w:rPr>
          <w:color w:val="auto"/>
          <w:sz w:val="26"/>
          <w:szCs w:val="26"/>
        </w:rPr>
        <w:t>Szakmai program 2.9. fejezete</w:t>
      </w:r>
    </w:p>
    <w:p w:rsidR="009D3467" w:rsidRPr="00317310" w:rsidRDefault="009D3467" w:rsidP="009D3467">
      <w:pPr>
        <w:pStyle w:val="Cmsor2"/>
        <w:numPr>
          <w:ilvl w:val="0"/>
          <w:numId w:val="0"/>
        </w:numPr>
        <w:ind w:left="357" w:hanging="357"/>
        <w:jc w:val="both"/>
        <w:rPr>
          <w:color w:val="auto"/>
          <w:sz w:val="26"/>
          <w:szCs w:val="26"/>
        </w:rPr>
      </w:pPr>
      <w:bookmarkStart w:id="0" w:name="_Toc384641655"/>
      <w:bookmarkStart w:id="1" w:name="_Toc491685551"/>
      <w:bookmarkStart w:id="2" w:name="_Toc524077444"/>
      <w:bookmarkStart w:id="3" w:name="_Toc83199145"/>
      <w:r>
        <w:rPr>
          <w:color w:val="auto"/>
          <w:sz w:val="26"/>
          <w:szCs w:val="26"/>
        </w:rPr>
        <w:t>A tanulmányok</w:t>
      </w:r>
      <w:r w:rsidRPr="00317310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  <w:lang w:val="hu-HU"/>
        </w:rPr>
        <w:t>alatti</w:t>
      </w:r>
      <w:r w:rsidRPr="00317310">
        <w:rPr>
          <w:color w:val="auto"/>
          <w:sz w:val="26"/>
          <w:szCs w:val="26"/>
        </w:rPr>
        <w:t xml:space="preserve"> vizsgák </w:t>
      </w:r>
      <w:r>
        <w:rPr>
          <w:color w:val="auto"/>
          <w:sz w:val="26"/>
          <w:szCs w:val="26"/>
          <w:lang w:val="hu-HU"/>
        </w:rPr>
        <w:t xml:space="preserve">szabályai, </w:t>
      </w:r>
      <w:bookmarkEnd w:id="0"/>
      <w:r w:rsidRPr="00317310">
        <w:rPr>
          <w:color w:val="auto"/>
          <w:sz w:val="26"/>
          <w:szCs w:val="26"/>
        </w:rPr>
        <w:t>a szóbeli felvételi vizsga követelményei</w:t>
      </w:r>
      <w:bookmarkEnd w:id="1"/>
      <w:bookmarkEnd w:id="2"/>
      <w:bookmarkEnd w:id="3"/>
    </w:p>
    <w:p w:rsidR="009D3467" w:rsidRPr="0004340A" w:rsidRDefault="009D3467" w:rsidP="009D3467">
      <w:pPr>
        <w:pStyle w:val="Cmsor3"/>
        <w:numPr>
          <w:ilvl w:val="0"/>
          <w:numId w:val="0"/>
        </w:numPr>
        <w:rPr>
          <w:sz w:val="24"/>
          <w:szCs w:val="24"/>
        </w:rPr>
      </w:pPr>
      <w:bookmarkStart w:id="4" w:name="_Toc524077445"/>
      <w:bookmarkStart w:id="5" w:name="_Toc83199146"/>
      <w:r>
        <w:rPr>
          <w:sz w:val="24"/>
          <w:szCs w:val="24"/>
          <w:lang w:val="hu-HU"/>
        </w:rPr>
        <w:t xml:space="preserve">1. </w:t>
      </w:r>
      <w:bookmarkStart w:id="6" w:name="_GoBack"/>
      <w:bookmarkEnd w:id="6"/>
      <w:r w:rsidRPr="0004340A">
        <w:rPr>
          <w:sz w:val="24"/>
          <w:szCs w:val="24"/>
        </w:rPr>
        <w:t>Tanulmányokhoz kapcsolódó vizsgák</w:t>
      </w:r>
      <w:bookmarkEnd w:id="4"/>
      <w:bookmarkEnd w:id="5"/>
    </w:p>
    <w:p w:rsidR="009D3467" w:rsidRPr="0004340A" w:rsidRDefault="009D3467" w:rsidP="009D3467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hu-HU" w:eastAsia="hu-HU"/>
        </w:rPr>
      </w:pPr>
      <w:r w:rsidRPr="0004340A">
        <w:rPr>
          <w:rFonts w:ascii="Arial" w:hAnsi="Arial" w:cs="Arial"/>
          <w:color w:val="auto"/>
          <w:sz w:val="22"/>
          <w:szCs w:val="22"/>
          <w:lang w:val="hu-HU" w:eastAsia="hu-HU"/>
        </w:rPr>
        <w:t xml:space="preserve">Tanulmányokhoz kapcsolódó vizsgákat </w:t>
      </w:r>
      <w:r>
        <w:rPr>
          <w:rFonts w:ascii="Arial" w:hAnsi="Arial" w:cs="Arial"/>
          <w:color w:val="auto"/>
          <w:sz w:val="22"/>
          <w:szCs w:val="22"/>
          <w:lang w:val="hu-HU" w:eastAsia="hu-HU"/>
        </w:rPr>
        <w:t xml:space="preserve">jogszabály </w:t>
      </w:r>
      <w:r w:rsidRPr="0004340A">
        <w:rPr>
          <w:rFonts w:ascii="Arial" w:hAnsi="Arial" w:cs="Arial"/>
          <w:color w:val="auto"/>
          <w:sz w:val="22"/>
          <w:szCs w:val="22"/>
          <w:lang w:val="hu-HU" w:eastAsia="hu-HU"/>
        </w:rPr>
        <w:t>által előírt esetekben</w:t>
      </w:r>
      <w:r>
        <w:rPr>
          <w:rFonts w:ascii="Arial" w:hAnsi="Arial" w:cs="Arial"/>
          <w:color w:val="auto"/>
          <w:sz w:val="22"/>
          <w:szCs w:val="22"/>
          <w:lang w:val="hu-HU" w:eastAsia="hu-HU"/>
        </w:rPr>
        <w:t xml:space="preserve"> szervez az iskola (egyéni tanrend</w:t>
      </w:r>
      <w:r w:rsidRPr="0004340A">
        <w:rPr>
          <w:rFonts w:ascii="Arial" w:hAnsi="Arial" w:cs="Arial"/>
          <w:color w:val="auto"/>
          <w:sz w:val="22"/>
          <w:szCs w:val="22"/>
          <w:lang w:val="hu-HU" w:eastAsia="hu-HU"/>
        </w:rPr>
        <w:t xml:space="preserve">, előrehozott érettségizők, intézményvezetői határozat, </w:t>
      </w:r>
      <w:r>
        <w:rPr>
          <w:rFonts w:ascii="Arial" w:hAnsi="Arial" w:cs="Arial"/>
          <w:color w:val="auto"/>
          <w:sz w:val="22"/>
          <w:szCs w:val="22"/>
          <w:lang w:val="hu-HU" w:eastAsia="hu-HU"/>
        </w:rPr>
        <w:t xml:space="preserve">oktatói </w:t>
      </w:r>
      <w:r w:rsidRPr="0004340A">
        <w:rPr>
          <w:rFonts w:ascii="Arial" w:hAnsi="Arial" w:cs="Arial"/>
          <w:color w:val="auto"/>
          <w:sz w:val="22"/>
          <w:szCs w:val="22"/>
          <w:lang w:val="hu-HU" w:eastAsia="hu-HU"/>
        </w:rPr>
        <w:t xml:space="preserve">testületi döntés alapján kötelezettek esetében). </w:t>
      </w:r>
    </w:p>
    <w:p w:rsidR="009D3467" w:rsidRPr="0004340A" w:rsidRDefault="009D3467" w:rsidP="009D346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04340A">
        <w:rPr>
          <w:rFonts w:ascii="Arial" w:hAnsi="Arial" w:cs="Arial"/>
          <w:color w:val="auto"/>
          <w:sz w:val="22"/>
          <w:szCs w:val="22"/>
          <w:lang w:val="hu-HU" w:eastAsia="hu-HU"/>
        </w:rPr>
        <w:t xml:space="preserve">A vizsgák időpontjáról – a javítóvizsga kivételével </w:t>
      </w:r>
      <w:r w:rsidRPr="0004340A">
        <w:rPr>
          <w:rFonts w:ascii="Arial" w:hAnsi="Arial" w:cs="Arial"/>
          <w:color w:val="auto"/>
          <w:sz w:val="22"/>
          <w:szCs w:val="22"/>
          <w:lang w:val="hu-HU" w:eastAsia="hu-HU"/>
        </w:rPr>
        <w:sym w:font="Symbol" w:char="F02D"/>
      </w:r>
      <w:r w:rsidRPr="0004340A">
        <w:rPr>
          <w:rFonts w:ascii="Arial" w:hAnsi="Arial" w:cs="Arial"/>
          <w:color w:val="auto"/>
          <w:sz w:val="22"/>
          <w:szCs w:val="22"/>
          <w:lang w:val="hu-HU" w:eastAsia="hu-HU"/>
        </w:rPr>
        <w:t xml:space="preserve"> a vizsgára történő jelentkezéskor írásban tájékoztatni kell a tanulót és a szülőt. A tájékoztatásnak legalább 10 nappal a vizsga kezdő időpontja előtt meg kell történnie. Vizsgát – a rendeletben meghatározottak szerint – független vizsgabizottság előtt vagy abban a</w:t>
      </w:r>
      <w:r>
        <w:rPr>
          <w:rFonts w:ascii="Arial" w:hAnsi="Arial" w:cs="Arial"/>
          <w:color w:val="auto"/>
          <w:sz w:val="22"/>
          <w:szCs w:val="22"/>
          <w:lang w:val="hu-HU" w:eastAsia="hu-HU"/>
        </w:rPr>
        <w:t>z</w:t>
      </w:r>
      <w:r w:rsidRPr="0004340A">
        <w:rPr>
          <w:rFonts w:ascii="Arial" w:hAnsi="Arial" w:cs="Arial"/>
          <w:color w:val="auto"/>
          <w:sz w:val="22"/>
          <w:szCs w:val="22"/>
          <w:lang w:val="hu-HU" w:eastAsia="hu-HU"/>
        </w:rPr>
        <w:t xml:space="preserve"> intézményben lehet tenni, amellyel a tanuló jogviszonyban áll. A vizsgakötelezettséggel érintett időszakra vonatkozó követelmények elsajátítását vizsgabizottság ellenőrzi és értékeli. A bizottság az összesített részeredmények és a kérdező </w:t>
      </w:r>
      <w:r>
        <w:rPr>
          <w:rFonts w:ascii="Arial" w:hAnsi="Arial" w:cs="Arial"/>
          <w:color w:val="auto"/>
          <w:sz w:val="22"/>
          <w:szCs w:val="22"/>
          <w:lang w:val="hu-HU" w:eastAsia="hu-HU"/>
        </w:rPr>
        <w:t>oktató</w:t>
      </w:r>
      <w:r w:rsidRPr="0004340A">
        <w:rPr>
          <w:rFonts w:ascii="Arial" w:hAnsi="Arial" w:cs="Arial"/>
          <w:color w:val="auto"/>
          <w:sz w:val="22"/>
          <w:szCs w:val="22"/>
          <w:lang w:val="hu-HU" w:eastAsia="hu-HU"/>
        </w:rPr>
        <w:t xml:space="preserve"> véleményezése alapján dönt a minősítésről.</w:t>
      </w:r>
    </w:p>
    <w:p w:rsidR="009D3467" w:rsidRPr="0004340A" w:rsidRDefault="009D3467" w:rsidP="009D346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04340A">
        <w:rPr>
          <w:rFonts w:ascii="Arial" w:hAnsi="Arial" w:cs="Arial"/>
          <w:color w:val="auto"/>
          <w:sz w:val="22"/>
          <w:szCs w:val="22"/>
          <w:lang w:val="hu-HU" w:eastAsia="hu-HU"/>
        </w:rPr>
        <w:t>Gyakorlati vizsgát kell tenni szóbeli vizsgával együtt a készségtárgyakból: vizuális kultúra, testnevelés és sport, informatika.</w:t>
      </w:r>
    </w:p>
    <w:p w:rsidR="009D3467" w:rsidRPr="0004340A" w:rsidRDefault="009D3467" w:rsidP="009D346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04340A">
        <w:rPr>
          <w:rFonts w:ascii="Arial" w:hAnsi="Arial" w:cs="Arial"/>
          <w:color w:val="auto"/>
          <w:sz w:val="22"/>
          <w:szCs w:val="22"/>
          <w:lang w:val="hu-HU" w:eastAsia="hu-HU"/>
        </w:rPr>
        <w:t>Ha a tanuló a vizsga letételére a</w:t>
      </w:r>
      <w:r>
        <w:rPr>
          <w:rFonts w:ascii="Arial" w:hAnsi="Arial" w:cs="Arial"/>
          <w:color w:val="auto"/>
          <w:sz w:val="22"/>
          <w:szCs w:val="22"/>
          <w:lang w:val="hu-HU" w:eastAsia="hu-HU"/>
        </w:rPr>
        <w:t>z</w:t>
      </w:r>
      <w:r w:rsidRPr="0004340A">
        <w:rPr>
          <w:rFonts w:ascii="Arial" w:hAnsi="Arial" w:cs="Arial"/>
          <w:color w:val="auto"/>
          <w:sz w:val="22"/>
          <w:szCs w:val="22"/>
          <w:lang w:val="hu-HU" w:eastAsia="hu-HU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hu-HU" w:eastAsia="hu-HU"/>
        </w:rPr>
        <w:t>oktatói tes</w:t>
      </w:r>
      <w:r w:rsidRPr="0004340A">
        <w:rPr>
          <w:rFonts w:ascii="Arial" w:hAnsi="Arial" w:cs="Arial"/>
          <w:color w:val="auto"/>
          <w:sz w:val="22"/>
          <w:szCs w:val="22"/>
          <w:lang w:val="hu-HU" w:eastAsia="hu-HU"/>
        </w:rPr>
        <w:t>tülettől halasztást kap, a halasztott időpontig úgy folytathatja tanulmányait, mintha sikeres vizsgát tett volna.</w:t>
      </w:r>
    </w:p>
    <w:p w:rsidR="009D3467" w:rsidRPr="0004340A" w:rsidRDefault="009D3467" w:rsidP="009D346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04340A">
        <w:rPr>
          <w:rFonts w:ascii="Arial" w:hAnsi="Arial" w:cs="Arial"/>
          <w:color w:val="auto"/>
          <w:sz w:val="22"/>
          <w:szCs w:val="22"/>
          <w:lang w:val="hu-HU" w:eastAsia="hu-HU"/>
        </w:rPr>
        <w:t>A szabályosan megtartott tanulmányokhoz kapcsolódó vizsga nem ismételhető.</w:t>
      </w:r>
    </w:p>
    <w:p w:rsidR="009D3467" w:rsidRPr="0004340A" w:rsidRDefault="009D3467" w:rsidP="009D3467">
      <w:pPr>
        <w:rPr>
          <w:sz w:val="22"/>
          <w:szCs w:val="22"/>
        </w:rPr>
      </w:pPr>
      <w:r w:rsidRPr="0004340A">
        <w:rPr>
          <w:sz w:val="22"/>
          <w:szCs w:val="22"/>
        </w:rPr>
        <w:t xml:space="preserve">Az osztályozó, a különbözeti, a pótló és a javítóvizsga követelményeit, részeit, az értékelés szabályait a szakmai munkaközösségek határozzák meg. A vizsga tantárgyi/évfolyamonkénti követelményei megegyeznek a </w:t>
      </w:r>
      <w:r w:rsidRPr="005743B9">
        <w:rPr>
          <w:i/>
          <w:sz w:val="22"/>
          <w:szCs w:val="22"/>
        </w:rPr>
        <w:t>KKK, PTT, kerettantervek</w:t>
      </w:r>
      <w:r w:rsidRPr="0004340A">
        <w:rPr>
          <w:sz w:val="22"/>
          <w:szCs w:val="22"/>
        </w:rPr>
        <w:t xml:space="preserve"> alapján készült a </w:t>
      </w:r>
      <w:r w:rsidRPr="005743B9">
        <w:rPr>
          <w:i/>
          <w:sz w:val="22"/>
          <w:szCs w:val="22"/>
        </w:rPr>
        <w:t xml:space="preserve">Szakmai </w:t>
      </w:r>
      <w:r>
        <w:rPr>
          <w:i/>
          <w:sz w:val="22"/>
          <w:szCs w:val="22"/>
        </w:rPr>
        <w:t>p</w:t>
      </w:r>
      <w:r w:rsidRPr="005743B9">
        <w:rPr>
          <w:i/>
          <w:sz w:val="22"/>
          <w:szCs w:val="22"/>
        </w:rPr>
        <w:t>rogram</w:t>
      </w:r>
      <w:r w:rsidRPr="0004340A">
        <w:rPr>
          <w:sz w:val="22"/>
          <w:szCs w:val="22"/>
        </w:rPr>
        <w:t xml:space="preserve"> részét </w:t>
      </w:r>
      <w:r w:rsidRPr="00114F13">
        <w:rPr>
          <w:sz w:val="22"/>
          <w:szCs w:val="22"/>
        </w:rPr>
        <w:t xml:space="preserve">képező </w:t>
      </w:r>
      <w:r w:rsidRPr="005743B9">
        <w:rPr>
          <w:i/>
          <w:sz w:val="22"/>
          <w:szCs w:val="22"/>
        </w:rPr>
        <w:t>Oktatási program, Képzési program</w:t>
      </w:r>
      <w:r w:rsidRPr="00114F13">
        <w:rPr>
          <w:sz w:val="22"/>
          <w:szCs w:val="22"/>
        </w:rPr>
        <w:t xml:space="preserve">, adott tantárgyra és évfolyamra vonatkozó követelményeivel. </w:t>
      </w:r>
      <w:r w:rsidRPr="00114F13">
        <w:rPr>
          <w:sz w:val="22"/>
          <w:szCs w:val="22"/>
          <w:lang w:eastAsia="en-US"/>
        </w:rPr>
        <w:t>Az intézmény általában három időszakot biztosít a lebonyolításra: augusztus, január és április folyamán. A</w:t>
      </w:r>
      <w:r w:rsidRPr="0004340A">
        <w:rPr>
          <w:sz w:val="22"/>
          <w:szCs w:val="22"/>
          <w:lang w:eastAsia="en-US"/>
        </w:rPr>
        <w:t xml:space="preserve"> </w:t>
      </w:r>
      <w:r w:rsidRPr="0004340A">
        <w:rPr>
          <w:sz w:val="22"/>
          <w:szCs w:val="22"/>
        </w:rPr>
        <w:t>vizsgaidőszakok pontos időpontja a tanév helyi rendjében meghatározott, és közzé teszik az intézmény honlapján.</w:t>
      </w:r>
    </w:p>
    <w:p w:rsidR="009D3467" w:rsidRPr="000E55C8" w:rsidRDefault="009D3467" w:rsidP="009D3467">
      <w:pPr>
        <w:rPr>
          <w:b/>
          <w:i/>
          <w:sz w:val="22"/>
          <w:szCs w:val="22"/>
        </w:rPr>
      </w:pPr>
      <w:bookmarkStart w:id="7" w:name="_Toc390149171"/>
      <w:r w:rsidRPr="000E55C8">
        <w:rPr>
          <w:b/>
          <w:i/>
          <w:sz w:val="22"/>
          <w:szCs w:val="22"/>
        </w:rPr>
        <w:t>Osztályozó vizsga</w:t>
      </w:r>
      <w:bookmarkEnd w:id="7"/>
    </w:p>
    <w:p w:rsidR="009D3467" w:rsidRPr="0004340A" w:rsidRDefault="009D3467" w:rsidP="009D3467">
      <w:pPr>
        <w:rPr>
          <w:sz w:val="22"/>
          <w:szCs w:val="22"/>
        </w:rPr>
      </w:pPr>
      <w:r w:rsidRPr="0004340A">
        <w:rPr>
          <w:sz w:val="22"/>
          <w:szCs w:val="22"/>
        </w:rPr>
        <w:t>Osztályozó vizsgát kell tenni a tanulónak a félévi és év végi osztályzatok megállapításához, ha:</w:t>
      </w:r>
    </w:p>
    <w:p w:rsidR="009D3467" w:rsidRPr="0004340A" w:rsidRDefault="009D3467" w:rsidP="009D3467">
      <w:pPr>
        <w:pStyle w:val="BAJUSZ-1"/>
        <w:rPr>
          <w:sz w:val="22"/>
          <w:szCs w:val="22"/>
        </w:rPr>
      </w:pPr>
      <w:r w:rsidRPr="0004340A">
        <w:rPr>
          <w:sz w:val="22"/>
          <w:szCs w:val="22"/>
        </w:rPr>
        <w:t>felmentették a tanórai foglalkozásokon való részvétel alól,</w:t>
      </w:r>
    </w:p>
    <w:p w:rsidR="009D3467" w:rsidRPr="0004340A" w:rsidRDefault="009D3467" w:rsidP="009D3467">
      <w:pPr>
        <w:pStyle w:val="BAJUSZ-1"/>
        <w:rPr>
          <w:sz w:val="22"/>
          <w:szCs w:val="22"/>
        </w:rPr>
      </w:pPr>
      <w:r w:rsidRPr="0004340A">
        <w:rPr>
          <w:sz w:val="22"/>
          <w:szCs w:val="22"/>
        </w:rPr>
        <w:t>engedélyezték, hogy egy vagy több tantárgy tanulmányi követelményének egy tanévben vagy az előírtnál rövidebb idő alatt tegyen eleget,</w:t>
      </w:r>
    </w:p>
    <w:p w:rsidR="009D3467" w:rsidRPr="0004340A" w:rsidRDefault="009D3467" w:rsidP="009D3467">
      <w:pPr>
        <w:pStyle w:val="BAJUSZ-1"/>
        <w:rPr>
          <w:color w:val="000000"/>
          <w:sz w:val="22"/>
          <w:szCs w:val="22"/>
        </w:rPr>
      </w:pPr>
      <w:r>
        <w:rPr>
          <w:sz w:val="22"/>
          <w:szCs w:val="22"/>
        </w:rPr>
        <w:t>tanulmányait egyéni tanrend alapján</w:t>
      </w:r>
      <w:r w:rsidRPr="0004340A">
        <w:rPr>
          <w:sz w:val="22"/>
          <w:szCs w:val="22"/>
        </w:rPr>
        <w:t xml:space="preserve"> végzi,</w:t>
      </w:r>
    </w:p>
    <w:p w:rsidR="009D3467" w:rsidRPr="0004340A" w:rsidRDefault="009D3467" w:rsidP="009D3467">
      <w:pPr>
        <w:pStyle w:val="BAJUSZ-1"/>
        <w:rPr>
          <w:sz w:val="22"/>
          <w:szCs w:val="22"/>
        </w:rPr>
      </w:pPr>
      <w:r w:rsidRPr="0004340A">
        <w:rPr>
          <w:sz w:val="22"/>
          <w:szCs w:val="22"/>
        </w:rPr>
        <w:t>előrehozott érettségi vizsgát kíván tenni az adott tantárgyból,</w:t>
      </w:r>
    </w:p>
    <w:p w:rsidR="009D3467" w:rsidRPr="0004340A" w:rsidRDefault="009D3467" w:rsidP="009D3467">
      <w:pPr>
        <w:pStyle w:val="BAJUSZ-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hiányzása jogszabályban </w:t>
      </w:r>
      <w:r w:rsidRPr="0004340A">
        <w:rPr>
          <w:sz w:val="22"/>
          <w:szCs w:val="22"/>
        </w:rPr>
        <w:t>előírt mértéket meghaladja, és ezért nem osztályozható,</w:t>
      </w:r>
    </w:p>
    <w:p w:rsidR="009D3467" w:rsidRPr="0004340A" w:rsidRDefault="009D3467" w:rsidP="009D3467">
      <w:pPr>
        <w:pStyle w:val="BAJUSZ-1"/>
        <w:rPr>
          <w:sz w:val="22"/>
          <w:szCs w:val="22"/>
        </w:rPr>
      </w:pPr>
      <w:r w:rsidRPr="0004340A">
        <w:rPr>
          <w:sz w:val="22"/>
          <w:szCs w:val="22"/>
        </w:rPr>
        <w:t>amennyiben a</w:t>
      </w:r>
      <w:r>
        <w:rPr>
          <w:sz w:val="22"/>
          <w:szCs w:val="22"/>
        </w:rPr>
        <w:t>z oktatói</w:t>
      </w:r>
      <w:r w:rsidRPr="0004340A">
        <w:rPr>
          <w:sz w:val="22"/>
          <w:szCs w:val="22"/>
        </w:rPr>
        <w:t xml:space="preserve"> testület engedélyezi, hogy osztályozó vizsgát tegyen.</w:t>
      </w:r>
    </w:p>
    <w:p w:rsidR="009D3467" w:rsidRPr="0004340A" w:rsidRDefault="009D3467" w:rsidP="009D3467">
      <w:pPr>
        <w:rPr>
          <w:sz w:val="22"/>
          <w:szCs w:val="22"/>
        </w:rPr>
      </w:pPr>
      <w:r w:rsidRPr="0004340A">
        <w:rPr>
          <w:sz w:val="22"/>
          <w:szCs w:val="22"/>
        </w:rPr>
        <w:t>Ha a tanuló hiányzása adott félévben meghaladja adott tantárgyból a 30%-ot, köteles a tantárgyból osztályozó vizsgát tenni; ha a két félévben összesen lépi át a 30%-ot, a</w:t>
      </w:r>
      <w:r>
        <w:rPr>
          <w:sz w:val="22"/>
          <w:szCs w:val="22"/>
        </w:rPr>
        <w:t>z oktatói</w:t>
      </w:r>
      <w:r w:rsidRPr="0004340A">
        <w:rPr>
          <w:sz w:val="22"/>
          <w:szCs w:val="22"/>
        </w:rPr>
        <w:t xml:space="preserve"> testület dönthet az osztályozó vizsgáról, vagy a jegyek alapján történő értékelésről, ha az elégséges számú. Ha a hiányzás mértéke a tanévben meghaladja a 250 órát, a szakképzésre felkészítő képzési szakaszban az elméleti órák 20%-át, a tanév végén nem osztályozható, magasabb osztályba való lépése csak sikeres osztályozó vizsga letétele mellett lehetséges. A vizsgára a tanulót a szülő írásban jelentkezteti és felkészíti. </w:t>
      </w:r>
      <w:r w:rsidRPr="0004340A">
        <w:rPr>
          <w:color w:val="000000"/>
          <w:sz w:val="22"/>
          <w:szCs w:val="22"/>
        </w:rPr>
        <w:t xml:space="preserve">A szakképzésben a gyakorlati oktatásra vonatkozó mulasztásokkal kapcsolatos szabályokat az intézmény </w:t>
      </w:r>
      <w:r w:rsidRPr="000E55C8">
        <w:rPr>
          <w:i/>
          <w:color w:val="000000"/>
          <w:sz w:val="22"/>
          <w:szCs w:val="22"/>
        </w:rPr>
        <w:t>Képzési programja</w:t>
      </w:r>
      <w:r w:rsidRPr="0004340A">
        <w:rPr>
          <w:color w:val="000000"/>
          <w:sz w:val="22"/>
          <w:szCs w:val="22"/>
        </w:rPr>
        <w:t xml:space="preserve"> tartalmazza.</w:t>
      </w:r>
    </w:p>
    <w:p w:rsidR="009D3467" w:rsidRPr="0004340A" w:rsidRDefault="009D3467" w:rsidP="009D3467">
      <w:pPr>
        <w:rPr>
          <w:sz w:val="22"/>
          <w:szCs w:val="22"/>
        </w:rPr>
      </w:pPr>
      <w:r w:rsidRPr="0004340A">
        <w:rPr>
          <w:sz w:val="22"/>
          <w:szCs w:val="22"/>
        </w:rPr>
        <w:t>Egy osztályozó vizsga egy adott tantárgy és egy adott évfolyam követelményeinek teljesítésére vonatkozik. A tanítási év lezárását szolgáló osztályozó vizsgát az adott tanítási évben kell megszervezni.</w:t>
      </w:r>
    </w:p>
    <w:p w:rsidR="009D3467" w:rsidRPr="00417704" w:rsidRDefault="009D3467" w:rsidP="009D3467">
      <w:pPr>
        <w:rPr>
          <w:b/>
          <w:i/>
          <w:sz w:val="22"/>
          <w:szCs w:val="22"/>
        </w:rPr>
      </w:pPr>
      <w:bookmarkStart w:id="8" w:name="_Toc390149172"/>
      <w:r w:rsidRPr="00417704">
        <w:rPr>
          <w:b/>
          <w:i/>
          <w:sz w:val="22"/>
          <w:szCs w:val="22"/>
        </w:rPr>
        <w:t>Különbözeti vizsga</w:t>
      </w:r>
      <w:bookmarkEnd w:id="8"/>
    </w:p>
    <w:p w:rsidR="009D3467" w:rsidRPr="0004340A" w:rsidRDefault="009D3467" w:rsidP="009D3467">
      <w:pPr>
        <w:pStyle w:val="BAJUSZ-1"/>
        <w:rPr>
          <w:sz w:val="22"/>
          <w:szCs w:val="22"/>
        </w:rPr>
      </w:pPr>
      <w:r w:rsidRPr="0004340A">
        <w:rPr>
          <w:sz w:val="22"/>
          <w:szCs w:val="22"/>
        </w:rPr>
        <w:t>A tanulót jogszabály értelmében megilleti az a jog, hogy a választható tantárgyak esetében a május 20-i határnappal a következő tanévre más választható tantárgyat válasszon. Ennek feltétele a sikeres különbözeti vizsga. A különbözeti vizsga a tantárgyi követelmények optimumát kéri számon. A vizsgára a szülő jelentkezteti és készíti fel a tanulót.</w:t>
      </w:r>
    </w:p>
    <w:p w:rsidR="009D3467" w:rsidRPr="0004340A" w:rsidRDefault="009D3467" w:rsidP="009D3467">
      <w:pPr>
        <w:pStyle w:val="BAJUSZ-1"/>
        <w:numPr>
          <w:ilvl w:val="0"/>
          <w:numId w:val="0"/>
        </w:numPr>
        <w:ind w:left="357"/>
        <w:rPr>
          <w:sz w:val="22"/>
          <w:szCs w:val="22"/>
        </w:rPr>
      </w:pPr>
      <w:r w:rsidRPr="0004340A">
        <w:rPr>
          <w:sz w:val="22"/>
          <w:szCs w:val="22"/>
        </w:rPr>
        <w:t>Különbözeti vizsgát tehet a tanuló, ha:</w:t>
      </w:r>
    </w:p>
    <w:p w:rsidR="009D3467" w:rsidRPr="0004340A" w:rsidRDefault="009D3467" w:rsidP="009D3467">
      <w:pPr>
        <w:pStyle w:val="BAJUSZ-1"/>
        <w:rPr>
          <w:sz w:val="22"/>
          <w:szCs w:val="22"/>
        </w:rPr>
      </w:pPr>
      <w:r w:rsidRPr="0004340A">
        <w:rPr>
          <w:sz w:val="22"/>
          <w:szCs w:val="22"/>
        </w:rPr>
        <w:t>írásbeli határozat alapján engedélyezték,</w:t>
      </w:r>
    </w:p>
    <w:p w:rsidR="009D3467" w:rsidRPr="0004340A" w:rsidRDefault="009D3467" w:rsidP="009D3467">
      <w:pPr>
        <w:pStyle w:val="BAJUSZ-1"/>
        <w:rPr>
          <w:sz w:val="22"/>
          <w:szCs w:val="22"/>
        </w:rPr>
      </w:pPr>
      <w:r w:rsidRPr="0004340A">
        <w:rPr>
          <w:sz w:val="22"/>
          <w:szCs w:val="22"/>
        </w:rPr>
        <w:t xml:space="preserve">tanulmányait </w:t>
      </w:r>
      <w:proofErr w:type="gramStart"/>
      <w:r w:rsidRPr="0004340A">
        <w:rPr>
          <w:sz w:val="22"/>
          <w:szCs w:val="22"/>
        </w:rPr>
        <w:t>a …</w:t>
      </w:r>
      <w:proofErr w:type="gramEnd"/>
      <w:r w:rsidRPr="0004340A">
        <w:rPr>
          <w:sz w:val="22"/>
          <w:szCs w:val="22"/>
        </w:rPr>
        <w:t xml:space="preserve"> évfolyamon valamely tantárgyból emelt szinten kívánja folytatni és ezt megelőzően csak középszinten tanulta,</w:t>
      </w:r>
    </w:p>
    <w:p w:rsidR="009D3467" w:rsidRDefault="009D3467" w:rsidP="009D3467">
      <w:pPr>
        <w:pStyle w:val="BAJUSZ-1"/>
        <w:rPr>
          <w:sz w:val="22"/>
          <w:szCs w:val="22"/>
        </w:rPr>
      </w:pPr>
      <w:r w:rsidRPr="0004340A">
        <w:rPr>
          <w:sz w:val="22"/>
          <w:szCs w:val="22"/>
        </w:rPr>
        <w:t>átvétellel tanulói jogviszonyt kíván létesíteni, és az előző iskolájából eltérő tanterv szerinti tanulmányokat folytatott.</w:t>
      </w:r>
    </w:p>
    <w:p w:rsidR="009D3467" w:rsidRPr="0004340A" w:rsidRDefault="009D3467" w:rsidP="009D3467">
      <w:pPr>
        <w:pStyle w:val="BAJUSZ-1"/>
        <w:numPr>
          <w:ilvl w:val="0"/>
          <w:numId w:val="0"/>
        </w:numPr>
        <w:ind w:left="644" w:hanging="360"/>
      </w:pPr>
      <w:r w:rsidRPr="0004340A">
        <w:t>Különbözeti vizsgát a tanév során folyamatosan lehet szervezni.</w:t>
      </w:r>
    </w:p>
    <w:p w:rsidR="009D3467" w:rsidRPr="00B82E37" w:rsidRDefault="009D3467" w:rsidP="009D3467">
      <w:pPr>
        <w:pStyle w:val="BAJUSZ-1"/>
        <w:numPr>
          <w:ilvl w:val="0"/>
          <w:numId w:val="0"/>
        </w:numPr>
        <w:rPr>
          <w:b/>
          <w:i/>
          <w:sz w:val="22"/>
          <w:szCs w:val="22"/>
        </w:rPr>
      </w:pPr>
      <w:r w:rsidRPr="00B82E37">
        <w:rPr>
          <w:b/>
          <w:i/>
          <w:sz w:val="22"/>
          <w:szCs w:val="22"/>
        </w:rPr>
        <w:t>Szakképző iskola-technikum átmenet</w:t>
      </w:r>
    </w:p>
    <w:p w:rsidR="009D3467" w:rsidRPr="00B82E37" w:rsidRDefault="009D3467" w:rsidP="009D3467">
      <w:pPr>
        <w:pStyle w:val="BAJUSZ-1"/>
        <w:numPr>
          <w:ilvl w:val="0"/>
          <w:numId w:val="0"/>
        </w:numPr>
        <w:ind w:left="284"/>
        <w:rPr>
          <w:sz w:val="22"/>
          <w:szCs w:val="22"/>
        </w:rPr>
      </w:pPr>
      <w:r w:rsidRPr="00B82E37">
        <w:rPr>
          <w:sz w:val="22"/>
          <w:szCs w:val="22"/>
        </w:rPr>
        <w:t xml:space="preserve">9. évfolyam után a szakképző iskola a technikummal átjárható, mivel mind az ágazati alapoktatás szakmai tartalma, mind az ágazati alapvizsga teljes mértékben megegyezik a szakképző iskolai és a technikumi oktatásban. </w:t>
      </w:r>
    </w:p>
    <w:p w:rsidR="009D3467" w:rsidRPr="00B82E37" w:rsidRDefault="009D3467" w:rsidP="009D3467">
      <w:pPr>
        <w:pStyle w:val="BAJUSZ-1"/>
        <w:numPr>
          <w:ilvl w:val="0"/>
          <w:numId w:val="0"/>
        </w:numPr>
        <w:ind w:left="644" w:hanging="360"/>
        <w:rPr>
          <w:sz w:val="22"/>
          <w:szCs w:val="22"/>
        </w:rPr>
      </w:pPr>
      <w:r w:rsidRPr="00B82E37">
        <w:rPr>
          <w:sz w:val="22"/>
          <w:szCs w:val="22"/>
        </w:rPr>
        <w:t>Szakképző iskolai képzésből technikumi képzésbe való átlépés feltételei:</w:t>
      </w:r>
    </w:p>
    <w:p w:rsidR="009D3467" w:rsidRPr="00B82E37" w:rsidRDefault="009D3467" w:rsidP="009D3467">
      <w:pPr>
        <w:pStyle w:val="BAJUSZ-1"/>
        <w:rPr>
          <w:sz w:val="22"/>
          <w:szCs w:val="22"/>
        </w:rPr>
      </w:pPr>
      <w:r w:rsidRPr="00B82E37">
        <w:rPr>
          <w:sz w:val="22"/>
          <w:szCs w:val="22"/>
        </w:rPr>
        <w:t>befejezett, eredményes 9. évfolyam,</w:t>
      </w:r>
    </w:p>
    <w:p w:rsidR="009D3467" w:rsidRPr="00B82E37" w:rsidRDefault="009D3467" w:rsidP="009D3467">
      <w:pPr>
        <w:pStyle w:val="BAJUSZ-1"/>
        <w:rPr>
          <w:sz w:val="22"/>
          <w:szCs w:val="22"/>
        </w:rPr>
      </w:pPr>
      <w:r w:rsidRPr="00B82E37">
        <w:rPr>
          <w:sz w:val="22"/>
          <w:szCs w:val="22"/>
        </w:rPr>
        <w:t xml:space="preserve">eredményes különbözeti vizsga letétele </w:t>
      </w:r>
      <w:r w:rsidRPr="00881114">
        <w:rPr>
          <w:i/>
          <w:iCs/>
          <w:sz w:val="22"/>
          <w:szCs w:val="22"/>
        </w:rPr>
        <w:t>magyar nyelv és irodalom, matematika, idegen nyelv, történelem</w:t>
      </w:r>
      <w:r>
        <w:rPr>
          <w:i/>
          <w:iCs/>
          <w:sz w:val="22"/>
          <w:szCs w:val="22"/>
        </w:rPr>
        <w:t xml:space="preserve">, ágazathoz kapcsolódó természettudományos </w:t>
      </w:r>
      <w:r w:rsidRPr="00B82E37">
        <w:rPr>
          <w:sz w:val="22"/>
          <w:szCs w:val="22"/>
        </w:rPr>
        <w:t>tantárgy 9. évfolyamos ismeretanyagából.</w:t>
      </w:r>
    </w:p>
    <w:p w:rsidR="009D3467" w:rsidRPr="00E63933" w:rsidRDefault="009D3467" w:rsidP="009D3467">
      <w:pPr>
        <w:pStyle w:val="BAJUSZ-1"/>
        <w:rPr>
          <w:sz w:val="22"/>
          <w:szCs w:val="22"/>
        </w:rPr>
      </w:pPr>
      <w:r w:rsidRPr="00E63933">
        <w:rPr>
          <w:sz w:val="22"/>
          <w:szCs w:val="22"/>
        </w:rPr>
        <w:lastRenderedPageBreak/>
        <w:t>sikeres ágazati alapvizsga 9. évfolyam végén,</w:t>
      </w:r>
    </w:p>
    <w:p w:rsidR="009D3467" w:rsidRPr="00E63933" w:rsidRDefault="009D3467" w:rsidP="009D3467">
      <w:pPr>
        <w:pStyle w:val="BAJUSZ-1"/>
        <w:numPr>
          <w:ilvl w:val="0"/>
          <w:numId w:val="0"/>
        </w:numPr>
        <w:ind w:left="360"/>
        <w:rPr>
          <w:sz w:val="22"/>
          <w:szCs w:val="22"/>
        </w:rPr>
      </w:pPr>
      <w:r w:rsidRPr="00E63933">
        <w:rPr>
          <w:sz w:val="22"/>
          <w:szCs w:val="22"/>
        </w:rPr>
        <w:t>A fenti három követelmény mellett az átlépés további feltétele az ágazati alapvizsga követelményének egyezősége.</w:t>
      </w:r>
    </w:p>
    <w:p w:rsidR="009D3467" w:rsidRPr="00B82E37" w:rsidRDefault="009D3467" w:rsidP="009D3467">
      <w:pPr>
        <w:pStyle w:val="BAJUSZ-1"/>
        <w:numPr>
          <w:ilvl w:val="0"/>
          <w:numId w:val="0"/>
        </w:numPr>
        <w:ind w:left="644" w:hanging="360"/>
        <w:rPr>
          <w:sz w:val="22"/>
          <w:szCs w:val="22"/>
        </w:rPr>
      </w:pPr>
      <w:r>
        <w:rPr>
          <w:sz w:val="22"/>
          <w:szCs w:val="22"/>
        </w:rPr>
        <w:t>Technikumi</w:t>
      </w:r>
      <w:r w:rsidRPr="00B82E37">
        <w:rPr>
          <w:sz w:val="22"/>
          <w:szCs w:val="22"/>
        </w:rPr>
        <w:t xml:space="preserve"> képzésből </w:t>
      </w:r>
      <w:r>
        <w:rPr>
          <w:sz w:val="22"/>
          <w:szCs w:val="22"/>
        </w:rPr>
        <w:t xml:space="preserve">szakképző iskolai </w:t>
      </w:r>
      <w:r w:rsidRPr="00B82E37">
        <w:rPr>
          <w:sz w:val="22"/>
          <w:szCs w:val="22"/>
        </w:rPr>
        <w:t>képzésbe való átlépés feltételei:</w:t>
      </w:r>
    </w:p>
    <w:p w:rsidR="009D3467" w:rsidRDefault="009D3467" w:rsidP="009D3467">
      <w:pPr>
        <w:pStyle w:val="BAJUSZ-1"/>
        <w:rPr>
          <w:sz w:val="22"/>
          <w:szCs w:val="22"/>
        </w:rPr>
      </w:pPr>
      <w:r>
        <w:rPr>
          <w:sz w:val="22"/>
          <w:szCs w:val="22"/>
        </w:rPr>
        <w:t>technikum 9. évfolyamáról (akár sikeres, akár sikertelen a teljesítése) a szakképző iskola 9. évfolyamára lehet átlépni különbözeti vizsga nélkül,</w:t>
      </w:r>
    </w:p>
    <w:p w:rsidR="009D3467" w:rsidRDefault="009D3467" w:rsidP="009D3467">
      <w:pPr>
        <w:pStyle w:val="BAJUSZ-1"/>
        <w:rPr>
          <w:sz w:val="22"/>
          <w:szCs w:val="22"/>
        </w:rPr>
      </w:pPr>
      <w:r>
        <w:rPr>
          <w:sz w:val="22"/>
          <w:szCs w:val="22"/>
        </w:rPr>
        <w:t>technikum 10. évfolyam követelményének teljesítését követően, beleértve a sikeres ágazati alapvizsgát is szakképző iskola 10. évfolyamára lehet átlépni különbözeti vizsga nélkül.</w:t>
      </w:r>
    </w:p>
    <w:p w:rsidR="009D3467" w:rsidRPr="00B82E37" w:rsidRDefault="009D3467" w:rsidP="009D3467">
      <w:pPr>
        <w:pStyle w:val="BAJUSZ-1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Átlépési kérelmet a szorgalmi időszak befejezését követően az iskola igazgatójához írásban kell benyújtani.</w:t>
      </w:r>
    </w:p>
    <w:p w:rsidR="009D3467" w:rsidRPr="009558A9" w:rsidRDefault="009D3467" w:rsidP="009D3467">
      <w:pPr>
        <w:rPr>
          <w:b/>
          <w:i/>
          <w:sz w:val="22"/>
          <w:szCs w:val="22"/>
        </w:rPr>
      </w:pPr>
      <w:bookmarkStart w:id="9" w:name="_Toc390149170"/>
      <w:r w:rsidRPr="009558A9">
        <w:rPr>
          <w:b/>
          <w:i/>
          <w:sz w:val="22"/>
          <w:szCs w:val="22"/>
        </w:rPr>
        <w:t>Javítóvizsga</w:t>
      </w:r>
      <w:bookmarkEnd w:id="9"/>
    </w:p>
    <w:p w:rsidR="009D3467" w:rsidRPr="00D473AA" w:rsidRDefault="009D3467" w:rsidP="009D3467">
      <w:pPr>
        <w:rPr>
          <w:sz w:val="22"/>
          <w:szCs w:val="22"/>
        </w:rPr>
      </w:pPr>
      <w:r w:rsidRPr="00D473AA">
        <w:rPr>
          <w:sz w:val="22"/>
          <w:szCs w:val="22"/>
        </w:rPr>
        <w:t>Ha a tanuló a tanév végén bármely tantárgyból elégtelen osztályzatot kapott, a</w:t>
      </w:r>
      <w:r>
        <w:rPr>
          <w:sz w:val="22"/>
          <w:szCs w:val="22"/>
        </w:rPr>
        <w:t>z oktatói</w:t>
      </w:r>
      <w:r w:rsidRPr="00D473AA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D473AA">
        <w:rPr>
          <w:sz w:val="22"/>
          <w:szCs w:val="22"/>
        </w:rPr>
        <w:t xml:space="preserve">estület határozata alapján javítóvizsgát tehet, kivéve, ha háromnál több tantárgyból van elégtelen osztályzata. Amennyiben a javítóvizsgán nem </w:t>
      </w:r>
      <w:proofErr w:type="gramStart"/>
      <w:r w:rsidRPr="00D473AA">
        <w:rPr>
          <w:sz w:val="22"/>
          <w:szCs w:val="22"/>
        </w:rPr>
        <w:t>teljesíti</w:t>
      </w:r>
      <w:proofErr w:type="gramEnd"/>
      <w:r w:rsidRPr="00D473AA">
        <w:rPr>
          <w:sz w:val="22"/>
          <w:szCs w:val="22"/>
        </w:rPr>
        <w:t xml:space="preserve"> a meghatározott követelményeket vagy nem jelenik meg, évet ismételni köteles. A javítóvizsga időpontját a szorgalmi időszak lezárásakor az iskola bejáratára kell kifüggeszteni és az iskola honlapján kell elhelyezni.</w:t>
      </w:r>
    </w:p>
    <w:p w:rsidR="009D3467" w:rsidRPr="00D473AA" w:rsidRDefault="009D3467" w:rsidP="009D3467">
      <w:pPr>
        <w:rPr>
          <w:sz w:val="22"/>
          <w:szCs w:val="22"/>
        </w:rPr>
      </w:pPr>
      <w:r w:rsidRPr="00D473AA">
        <w:rPr>
          <w:sz w:val="22"/>
          <w:szCs w:val="22"/>
        </w:rPr>
        <w:t xml:space="preserve">A tanulót a vizsgára a szülő készíti fel, az iskola a nyár folyamán két ízben konzultációs lehetőséget biztosíthat (június-augusztus). </w:t>
      </w:r>
    </w:p>
    <w:p w:rsidR="009D3467" w:rsidRPr="00D473AA" w:rsidRDefault="009D3467" w:rsidP="009D3467">
      <w:pPr>
        <w:rPr>
          <w:sz w:val="22"/>
          <w:szCs w:val="22"/>
        </w:rPr>
      </w:pPr>
      <w:r w:rsidRPr="00D473AA">
        <w:rPr>
          <w:sz w:val="22"/>
          <w:szCs w:val="22"/>
        </w:rPr>
        <w:t xml:space="preserve">A javítóvizsgán </w:t>
      </w:r>
      <w:r>
        <w:rPr>
          <w:sz w:val="22"/>
          <w:szCs w:val="22"/>
        </w:rPr>
        <w:t xml:space="preserve">legalább </w:t>
      </w:r>
      <w:r w:rsidRPr="00D473AA">
        <w:rPr>
          <w:sz w:val="22"/>
          <w:szCs w:val="22"/>
        </w:rPr>
        <w:t>elégséges osztályzatot kapott tanuló magasabb évfolyamba léphet.</w:t>
      </w:r>
    </w:p>
    <w:p w:rsidR="009D3467" w:rsidRPr="009558A9" w:rsidRDefault="009D3467" w:rsidP="009D3467">
      <w:pPr>
        <w:rPr>
          <w:b/>
          <w:i/>
          <w:sz w:val="22"/>
          <w:szCs w:val="22"/>
        </w:rPr>
      </w:pPr>
      <w:bookmarkStart w:id="10" w:name="_Toc390149173"/>
      <w:r w:rsidRPr="009558A9">
        <w:rPr>
          <w:b/>
          <w:i/>
          <w:sz w:val="22"/>
          <w:szCs w:val="22"/>
        </w:rPr>
        <w:t>Pótló vizsga</w:t>
      </w:r>
      <w:bookmarkEnd w:id="10"/>
    </w:p>
    <w:p w:rsidR="009D3467" w:rsidRPr="00D473AA" w:rsidRDefault="009D3467" w:rsidP="009D3467">
      <w:pPr>
        <w:rPr>
          <w:sz w:val="22"/>
          <w:szCs w:val="22"/>
        </w:rPr>
      </w:pPr>
      <w:r w:rsidRPr="00D473AA">
        <w:rPr>
          <w:sz w:val="22"/>
          <w:szCs w:val="22"/>
        </w:rPr>
        <w:t>Amennyiben a tanuló neki fel nem róható okból nem jelent meg a vizsgán vagy a vizsga letétele előtt távozott, a vizsgát megismételheti.</w:t>
      </w:r>
    </w:p>
    <w:p w:rsidR="009D3467" w:rsidRPr="00D473AA" w:rsidRDefault="009D3467" w:rsidP="009D3467">
      <w:pPr>
        <w:rPr>
          <w:sz w:val="22"/>
          <w:szCs w:val="22"/>
        </w:rPr>
      </w:pPr>
      <w:r w:rsidRPr="00D473AA">
        <w:rPr>
          <w:sz w:val="22"/>
          <w:szCs w:val="22"/>
        </w:rPr>
        <w:t>Pótló vizsgát tehet a tanuló, ha:</w:t>
      </w:r>
    </w:p>
    <w:p w:rsidR="009D3467" w:rsidRPr="00D473AA" w:rsidRDefault="009D3467" w:rsidP="009D3467">
      <w:pPr>
        <w:pStyle w:val="BAJUSZ-1"/>
        <w:rPr>
          <w:sz w:val="22"/>
          <w:szCs w:val="22"/>
        </w:rPr>
      </w:pPr>
      <w:r w:rsidRPr="00D473AA">
        <w:rPr>
          <w:sz w:val="22"/>
          <w:szCs w:val="22"/>
        </w:rPr>
        <w:t>neki fel nem róható okból elkésik, távol marad,</w:t>
      </w:r>
    </w:p>
    <w:p w:rsidR="009D3467" w:rsidRPr="00D473AA" w:rsidRDefault="009D3467" w:rsidP="009D3467">
      <w:pPr>
        <w:pStyle w:val="BAJUSZ-1"/>
        <w:rPr>
          <w:sz w:val="22"/>
          <w:szCs w:val="22"/>
        </w:rPr>
      </w:pPr>
      <w:r w:rsidRPr="00D473AA">
        <w:rPr>
          <w:sz w:val="22"/>
          <w:szCs w:val="22"/>
        </w:rPr>
        <w:t>megkezdett vizsgáról engedéllyel távozik.</w:t>
      </w:r>
    </w:p>
    <w:p w:rsidR="009D3467" w:rsidRDefault="009D3467" w:rsidP="009D3467">
      <w:pPr>
        <w:rPr>
          <w:sz w:val="22"/>
          <w:szCs w:val="22"/>
        </w:rPr>
      </w:pPr>
      <w:r w:rsidRPr="00D473AA">
        <w:rPr>
          <w:sz w:val="22"/>
          <w:szCs w:val="22"/>
        </w:rPr>
        <w:t>A pótló vizsgát – az igazgató döntése alapján – az adott vizsganapon vagy az iskola által megszervezhető legközelebbi vizsganapon kell megtartani.</w:t>
      </w:r>
    </w:p>
    <w:p w:rsidR="009D3467" w:rsidRPr="00300FE0" w:rsidRDefault="009D3467" w:rsidP="009D3467">
      <w:pPr>
        <w:rPr>
          <w:b/>
          <w:i/>
          <w:sz w:val="22"/>
          <w:szCs w:val="22"/>
        </w:rPr>
      </w:pPr>
      <w:r w:rsidRPr="00300FE0">
        <w:rPr>
          <w:b/>
          <w:i/>
          <w:sz w:val="22"/>
          <w:szCs w:val="22"/>
        </w:rPr>
        <w:t>Ágazati alapvizsga</w:t>
      </w:r>
    </w:p>
    <w:p w:rsidR="009D3467" w:rsidRPr="00300FE0" w:rsidRDefault="009D3467" w:rsidP="009D3467">
      <w:pPr>
        <w:rPr>
          <w:sz w:val="22"/>
          <w:szCs w:val="22"/>
        </w:rPr>
      </w:pPr>
      <w:r w:rsidRPr="00300FE0">
        <w:rPr>
          <w:sz w:val="22"/>
          <w:szCs w:val="22"/>
        </w:rPr>
        <w:t>Az adott ágazathoz tartozó szakmák tekintetében a technikumban az első két évben, a szakképző iskolában az első egy évben széles körű ágazati alapismeretekre tesznek szert a tanulók, amelyet ágazati alapvizsga zár le. Ez jogosulttá teszi a tanulót a szakirányú képzésbe való belépésre. A közös alapozás átjárhatósági lehetőséget biztosít szükség esetén a technikum és a szakképző iskola között. A konkrét szakmát technikumban a 10. évfolyam végén, szakképző iskolában a 9. évfolyam végén, az adott ágazat sajátosságainak megismerését követően választja ki a tanuló.</w:t>
      </w:r>
    </w:p>
    <w:p w:rsidR="009D3467" w:rsidRDefault="009D3467" w:rsidP="009D3467">
      <w:pPr>
        <w:rPr>
          <w:sz w:val="22"/>
          <w:szCs w:val="22"/>
        </w:rPr>
      </w:pPr>
      <w:r w:rsidRPr="00300FE0">
        <w:rPr>
          <w:sz w:val="22"/>
          <w:szCs w:val="22"/>
        </w:rPr>
        <w:lastRenderedPageBreak/>
        <w:t xml:space="preserve">Az ágazati alapvizsga szabályai a </w:t>
      </w:r>
      <w:r w:rsidRPr="00300FE0">
        <w:rPr>
          <w:i/>
          <w:sz w:val="22"/>
          <w:szCs w:val="22"/>
        </w:rPr>
        <w:t>Képzési programban</w:t>
      </w:r>
      <w:r w:rsidRPr="00300FE0">
        <w:rPr>
          <w:sz w:val="22"/>
          <w:szCs w:val="22"/>
        </w:rPr>
        <w:t xml:space="preserve"> kerülnek bemutatásra. Az ágazati alapvizsga feladatok kidolgozásá</w:t>
      </w:r>
      <w:r>
        <w:rPr>
          <w:sz w:val="22"/>
          <w:szCs w:val="22"/>
        </w:rPr>
        <w:t>nak:</w:t>
      </w:r>
    </w:p>
    <w:p w:rsidR="009D3467" w:rsidRDefault="009D3467" w:rsidP="009D3467">
      <w:pPr>
        <w:numPr>
          <w:ilvl w:val="0"/>
          <w:numId w:val="3"/>
        </w:numPr>
        <w:rPr>
          <w:sz w:val="22"/>
          <w:szCs w:val="22"/>
        </w:rPr>
      </w:pPr>
      <w:r w:rsidRPr="00300FE0">
        <w:rPr>
          <w:sz w:val="22"/>
          <w:szCs w:val="22"/>
        </w:rPr>
        <w:t xml:space="preserve">alapelvei, szabályai, </w:t>
      </w:r>
    </w:p>
    <w:p w:rsidR="009D3467" w:rsidRDefault="009D3467" w:rsidP="009D3467">
      <w:pPr>
        <w:numPr>
          <w:ilvl w:val="0"/>
          <w:numId w:val="3"/>
        </w:numPr>
        <w:rPr>
          <w:sz w:val="22"/>
          <w:szCs w:val="22"/>
        </w:rPr>
      </w:pPr>
      <w:r w:rsidRPr="00300FE0">
        <w:rPr>
          <w:sz w:val="22"/>
          <w:szCs w:val="22"/>
        </w:rPr>
        <w:t xml:space="preserve">az alapvizsga előkészítésének, megszervezésének, lebonyolításának, </w:t>
      </w:r>
    </w:p>
    <w:p w:rsidR="009D3467" w:rsidRDefault="009D3467" w:rsidP="009D3467">
      <w:pPr>
        <w:numPr>
          <w:ilvl w:val="0"/>
          <w:numId w:val="3"/>
        </w:numPr>
        <w:rPr>
          <w:sz w:val="22"/>
          <w:szCs w:val="22"/>
        </w:rPr>
      </w:pPr>
      <w:r w:rsidRPr="00300FE0">
        <w:rPr>
          <w:sz w:val="22"/>
          <w:szCs w:val="22"/>
        </w:rPr>
        <w:t xml:space="preserve">a tanulói teljesítmények objektív értékelésének szabályai, </w:t>
      </w:r>
    </w:p>
    <w:p w:rsidR="009D3467" w:rsidRPr="00300FE0" w:rsidRDefault="009D3467" w:rsidP="009D3467">
      <w:pPr>
        <w:numPr>
          <w:ilvl w:val="0"/>
          <w:numId w:val="3"/>
        </w:numPr>
        <w:rPr>
          <w:sz w:val="22"/>
          <w:szCs w:val="22"/>
        </w:rPr>
      </w:pPr>
      <w:r w:rsidRPr="00300FE0">
        <w:rPr>
          <w:sz w:val="22"/>
          <w:szCs w:val="22"/>
        </w:rPr>
        <w:t>az alapvizsga minőségbiztosítására vonatkozó szabályok.</w:t>
      </w:r>
    </w:p>
    <w:p w:rsidR="009D3467" w:rsidRPr="00D473AA" w:rsidRDefault="009D3467" w:rsidP="009D3467">
      <w:pPr>
        <w:pStyle w:val="Cmsor3"/>
        <w:numPr>
          <w:ilvl w:val="0"/>
          <w:numId w:val="0"/>
        </w:numPr>
        <w:rPr>
          <w:sz w:val="24"/>
          <w:szCs w:val="24"/>
        </w:rPr>
      </w:pPr>
      <w:bookmarkStart w:id="11" w:name="_Toc524077446"/>
      <w:bookmarkStart w:id="12" w:name="_Toc83199147"/>
      <w:r>
        <w:rPr>
          <w:sz w:val="24"/>
          <w:szCs w:val="24"/>
          <w:lang w:val="hu-HU"/>
        </w:rPr>
        <w:t xml:space="preserve">2. </w:t>
      </w:r>
      <w:r w:rsidRPr="00D473AA">
        <w:rPr>
          <w:sz w:val="24"/>
          <w:szCs w:val="24"/>
        </w:rPr>
        <w:t>Alkalmassági vizsga</w:t>
      </w:r>
      <w:bookmarkEnd w:id="11"/>
      <w:bookmarkEnd w:id="12"/>
    </w:p>
    <w:p w:rsidR="009D3467" w:rsidRPr="00114F13" w:rsidRDefault="009D3467" w:rsidP="009D3467">
      <w:pPr>
        <w:rPr>
          <w:sz w:val="22"/>
          <w:szCs w:val="22"/>
        </w:rPr>
      </w:pPr>
      <w:r>
        <w:rPr>
          <w:sz w:val="22"/>
          <w:szCs w:val="22"/>
        </w:rPr>
        <w:t xml:space="preserve">Egyes </w:t>
      </w:r>
      <w:proofErr w:type="gramStart"/>
      <w:r>
        <w:rPr>
          <w:sz w:val="22"/>
          <w:szCs w:val="22"/>
        </w:rPr>
        <w:t>esetekben</w:t>
      </w:r>
      <w:proofErr w:type="gramEnd"/>
      <w:r>
        <w:rPr>
          <w:sz w:val="22"/>
          <w:szCs w:val="22"/>
        </w:rPr>
        <w:t xml:space="preserve"> </w:t>
      </w:r>
      <w:r w:rsidRPr="00114F13">
        <w:rPr>
          <w:sz w:val="22"/>
          <w:szCs w:val="22"/>
        </w:rPr>
        <w:t>az iskolában alkalmassági vizsga szervezhető. A rendész és a honvéd</w:t>
      </w:r>
      <w:r>
        <w:rPr>
          <w:sz w:val="22"/>
          <w:szCs w:val="22"/>
        </w:rPr>
        <w:t>-</w:t>
      </w:r>
      <w:r w:rsidRPr="00114F13">
        <w:rPr>
          <w:sz w:val="22"/>
          <w:szCs w:val="22"/>
        </w:rPr>
        <w:t>kadét képzés jellegéből adódóan szükségessé teheti alkalmassági vizsga megszervezése Az alkalmassági vizsga követelményeit az iskola tanévenként kiadott felvételi szabályzata tartalmazza.</w:t>
      </w:r>
    </w:p>
    <w:p w:rsidR="009D3467" w:rsidRPr="009D3467" w:rsidRDefault="009D3467" w:rsidP="009D3467">
      <w:pPr>
        <w:pStyle w:val="Cmsor3"/>
        <w:numPr>
          <w:ilvl w:val="0"/>
          <w:numId w:val="0"/>
        </w:numPr>
        <w:rPr>
          <w:sz w:val="24"/>
          <w:szCs w:val="24"/>
          <w:lang w:val="hu-HU"/>
        </w:rPr>
      </w:pPr>
      <w:bookmarkStart w:id="13" w:name="_Toc524077447"/>
      <w:bookmarkStart w:id="14" w:name="_Toc83199148"/>
      <w:r>
        <w:rPr>
          <w:sz w:val="24"/>
          <w:szCs w:val="24"/>
          <w:lang w:val="hu-HU"/>
        </w:rPr>
        <w:t xml:space="preserve">3. </w:t>
      </w:r>
      <w:r w:rsidRPr="009D3467">
        <w:rPr>
          <w:sz w:val="24"/>
          <w:szCs w:val="24"/>
          <w:lang w:val="hu-HU"/>
        </w:rPr>
        <w:t>A szóbeli felvételi követelményei</w:t>
      </w:r>
      <w:bookmarkEnd w:id="13"/>
      <w:bookmarkEnd w:id="14"/>
    </w:p>
    <w:p w:rsidR="009D3467" w:rsidRPr="00D473AA" w:rsidRDefault="009D3467" w:rsidP="009D3467">
      <w:pPr>
        <w:rPr>
          <w:sz w:val="22"/>
          <w:szCs w:val="22"/>
        </w:rPr>
      </w:pPr>
      <w:r>
        <w:rPr>
          <w:sz w:val="22"/>
          <w:szCs w:val="22"/>
        </w:rPr>
        <w:t>Egyes</w:t>
      </w:r>
      <w:r w:rsidRPr="00D473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technikumi </w:t>
      </w:r>
      <w:r w:rsidRPr="00D473AA">
        <w:rPr>
          <w:sz w:val="22"/>
          <w:szCs w:val="22"/>
        </w:rPr>
        <w:t xml:space="preserve">(rendész, </w:t>
      </w:r>
      <w:r>
        <w:rPr>
          <w:sz w:val="22"/>
          <w:szCs w:val="22"/>
        </w:rPr>
        <w:t>honvéd-</w:t>
      </w:r>
      <w:r w:rsidRPr="00D473AA">
        <w:rPr>
          <w:sz w:val="22"/>
          <w:szCs w:val="22"/>
        </w:rPr>
        <w:t xml:space="preserve">kadét) felvételi során, a szóbeli meghallgatáson a tanuló érdeklődését, személyiségét, kommunikációs képességét feltérképező beszélgetést szervezünk. </w:t>
      </w:r>
    </w:p>
    <w:p w:rsidR="009D3467" w:rsidRDefault="009D3467"/>
    <w:sectPr w:rsidR="009D3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ntinel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2BEF"/>
    <w:multiLevelType w:val="multilevel"/>
    <w:tmpl w:val="FA622796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078624A"/>
    <w:multiLevelType w:val="hybridMultilevel"/>
    <w:tmpl w:val="DE0ADCD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3491F"/>
    <w:multiLevelType w:val="hybridMultilevel"/>
    <w:tmpl w:val="6C8003F6"/>
    <w:lvl w:ilvl="0" w:tplc="83688F50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4524E"/>
    <w:multiLevelType w:val="hybridMultilevel"/>
    <w:tmpl w:val="731ED988"/>
    <w:lvl w:ilvl="0" w:tplc="DE748F74">
      <w:start w:val="1"/>
      <w:numFmt w:val="bullet"/>
      <w:pStyle w:val="BAJUSZ-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67"/>
    <w:rsid w:val="004D6E97"/>
    <w:rsid w:val="009D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91597-D381-4E3F-9D56-D9092C48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3467"/>
    <w:pPr>
      <w:keepLines/>
      <w:spacing w:after="120" w:line="312" w:lineRule="auto"/>
      <w:jc w:val="both"/>
    </w:pPr>
    <w:rPr>
      <w:rFonts w:ascii="Arial" w:eastAsia="Times New Roman" w:hAnsi="Arial" w:cs="Times New Roman"/>
      <w:sz w:val="20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D3467"/>
    <w:pPr>
      <w:keepNext/>
      <w:numPr>
        <w:numId w:val="1"/>
      </w:numPr>
      <w:spacing w:before="600"/>
      <w:jc w:val="left"/>
      <w:outlineLvl w:val="0"/>
    </w:pPr>
    <w:rPr>
      <w:rFonts w:ascii="Arial Black" w:hAnsi="Arial Black" w:cs="Arial"/>
      <w:b/>
      <w:bCs/>
      <w:caps/>
      <w:color w:val="000000"/>
      <w:kern w:val="32"/>
      <w:sz w:val="24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qFormat/>
    <w:rsid w:val="009D3467"/>
    <w:pPr>
      <w:keepNext/>
      <w:numPr>
        <w:ilvl w:val="1"/>
        <w:numId w:val="1"/>
      </w:numPr>
      <w:spacing w:before="360" w:after="240"/>
      <w:jc w:val="left"/>
      <w:outlineLvl w:val="1"/>
    </w:pPr>
    <w:rPr>
      <w:rFonts w:cs="Arial"/>
      <w:b/>
      <w:bCs/>
      <w:color w:val="000000"/>
      <w:sz w:val="22"/>
      <w:szCs w:val="22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qFormat/>
    <w:rsid w:val="009D3467"/>
    <w:pPr>
      <w:keepNext/>
      <w:numPr>
        <w:ilvl w:val="2"/>
        <w:numId w:val="1"/>
      </w:numPr>
      <w:spacing w:before="240"/>
      <w:outlineLvl w:val="2"/>
    </w:pPr>
    <w:rPr>
      <w:rFonts w:cs="Arial"/>
      <w:b/>
      <w:bCs/>
      <w:color w:val="00000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D3467"/>
    <w:rPr>
      <w:rFonts w:ascii="Arial Black" w:eastAsia="Times New Roman" w:hAnsi="Arial Black" w:cs="Arial"/>
      <w:b/>
      <w:bCs/>
      <w:caps/>
      <w:color w:val="000000"/>
      <w:kern w:val="32"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uiPriority w:val="9"/>
    <w:rsid w:val="009D3467"/>
    <w:rPr>
      <w:rFonts w:ascii="Arial" w:eastAsia="Times New Roman" w:hAnsi="Arial" w:cs="Arial"/>
      <w:b/>
      <w:bCs/>
      <w:color w:val="000000"/>
      <w:lang w:val="x-none" w:eastAsia="x-none"/>
    </w:rPr>
  </w:style>
  <w:style w:type="character" w:customStyle="1" w:styleId="Cmsor3Char">
    <w:name w:val="Címsor 3 Char"/>
    <w:basedOn w:val="Bekezdsalapbettpusa"/>
    <w:link w:val="Cmsor3"/>
    <w:uiPriority w:val="9"/>
    <w:rsid w:val="009D3467"/>
    <w:rPr>
      <w:rFonts w:ascii="Arial" w:eastAsia="Times New Roman" w:hAnsi="Arial" w:cs="Arial"/>
      <w:b/>
      <w:bCs/>
      <w:color w:val="000000"/>
      <w:sz w:val="20"/>
      <w:szCs w:val="20"/>
      <w:lang w:val="x-none" w:eastAsia="x-none"/>
    </w:rPr>
  </w:style>
  <w:style w:type="paragraph" w:customStyle="1" w:styleId="Default">
    <w:name w:val="Default"/>
    <w:rsid w:val="009D3467"/>
    <w:pPr>
      <w:autoSpaceDE w:val="0"/>
      <w:autoSpaceDN w:val="0"/>
      <w:adjustRightInd w:val="0"/>
      <w:spacing w:after="0" w:line="240" w:lineRule="auto"/>
    </w:pPr>
    <w:rPr>
      <w:rFonts w:ascii="Sentinel Book" w:eastAsia="Times New Roman" w:hAnsi="Sentinel Book" w:cs="Times New Roman"/>
      <w:color w:val="000000"/>
      <w:sz w:val="24"/>
      <w:szCs w:val="24"/>
      <w:lang w:val="en-US"/>
    </w:rPr>
  </w:style>
  <w:style w:type="paragraph" w:customStyle="1" w:styleId="BAJUSZ-1">
    <w:name w:val="BAJUSZ-1"/>
    <w:basedOn w:val="Norml"/>
    <w:link w:val="BAJUSZ-1Char"/>
    <w:qFormat/>
    <w:rsid w:val="009D3467"/>
    <w:pPr>
      <w:numPr>
        <w:numId w:val="2"/>
      </w:numPr>
    </w:pPr>
  </w:style>
  <w:style w:type="character" w:customStyle="1" w:styleId="BAJUSZ-1Char">
    <w:name w:val="BAJUSZ-1 Char"/>
    <w:link w:val="BAJUSZ-1"/>
    <w:rsid w:val="009D3467"/>
    <w:rPr>
      <w:rFonts w:ascii="Arial" w:eastAsia="Times New Roman" w:hAnsi="Arial" w:cs="Times New Roman"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1009</Words>
  <Characters>6963</Characters>
  <Application>Microsoft Office Word</Application>
  <DocSecurity>0</DocSecurity>
  <Lines>58</Lines>
  <Paragraphs>15</Paragraphs>
  <ScaleCrop>false</ScaleCrop>
  <Company/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Kurdi László</dc:creator>
  <cp:keywords/>
  <dc:description/>
  <cp:lastModifiedBy>Kurdi László</cp:lastModifiedBy>
  <cp:revision>1</cp:revision>
  <dcterms:created xsi:type="dcterms:W3CDTF">2021-12-14T12:52:00Z</dcterms:created>
  <dcterms:modified xsi:type="dcterms:W3CDTF">2021-12-14T12:55:00Z</dcterms:modified>
</cp:coreProperties>
</file>